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B2A9C">
      <w:pPr>
        <w:autoSpaceDE w:val="0"/>
        <w:autoSpaceDN w:val="0"/>
        <w:spacing w:before="140" w:line="440" w:lineRule="atLeast"/>
        <w:jc w:val="left"/>
        <w:rPr>
          <w:rFonts w:hint="default" w:ascii="方正小标宋_GBK" w:hAnsi="方正小标宋_GBK" w:eastAsia="方正小标宋_GBK" w:cs="方正小标宋_GBK"/>
          <w:color w:val="000000"/>
          <w:sz w:val="32"/>
          <w:szCs w:val="24"/>
          <w:lang w:val="en-US" w:eastAsia="zh-CN"/>
        </w:rPr>
      </w:pPr>
      <w:r>
        <w:rPr>
          <w:rFonts w:hint="eastAsia" w:ascii="方正小标宋_GBK" w:hAnsi="方正小标宋_GBK" w:eastAsia="方正小标宋_GBK" w:cs="方正小标宋_GBK"/>
          <w:color w:val="000000"/>
          <w:sz w:val="32"/>
          <w:szCs w:val="24"/>
          <w:lang w:val="en-US" w:eastAsia="zh-CN"/>
        </w:rPr>
        <w:t>附件3</w:t>
      </w:r>
    </w:p>
    <w:p w14:paraId="53F4DBE2">
      <w:pPr>
        <w:autoSpaceDE w:val="0"/>
        <w:autoSpaceDN w:val="0"/>
        <w:spacing w:before="140" w:after="0" w:line="440" w:lineRule="atLeast"/>
        <w:jc w:val="center"/>
        <w:rPr>
          <w:rFonts w:hint="eastAsia" w:ascii="方正小标宋简体" w:hAnsi="方正小标宋简体" w:eastAsia="方正小标宋简体" w:cs="方正小标宋简体"/>
          <w:b/>
          <w:bCs/>
          <w:color w:val="000000"/>
          <w:kern w:val="0"/>
          <w:sz w:val="44"/>
          <w:szCs w:val="36"/>
          <w:lang w:val="en-US" w:eastAsia="zh-CN"/>
          <w14:ligatures w14:val="none"/>
        </w:rPr>
      </w:pPr>
      <w:r>
        <w:rPr>
          <w:rFonts w:hint="eastAsia" w:ascii="方正小标宋简体" w:hAnsi="方正小标宋简体" w:eastAsia="方正小标宋简体" w:cs="方正小标宋简体"/>
          <w:b/>
          <w:bCs/>
          <w:color w:val="000000"/>
          <w:kern w:val="0"/>
          <w:sz w:val="44"/>
          <w:szCs w:val="36"/>
          <w:lang w:val="en-US" w:eastAsia="zh-CN"/>
          <w14:ligatures w14:val="none"/>
        </w:rPr>
        <w:t>2025河南省文化创意大赛报名要求</w:t>
      </w:r>
    </w:p>
    <w:p w14:paraId="33FA1B5D">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黑体" w:hAnsi="黑体" w:eastAsia="黑体" w:cs="黑体"/>
          <w:sz w:val="36"/>
          <w:szCs w:val="36"/>
        </w:rPr>
      </w:pPr>
      <w:r>
        <w:rPr>
          <w:rFonts w:hint="eastAsia" w:ascii="黑体" w:hAnsi="黑体" w:eastAsia="黑体" w:cs="黑体"/>
          <w:sz w:val="36"/>
          <w:szCs w:val="36"/>
        </w:rPr>
        <w:t>一、参赛对象</w:t>
      </w:r>
    </w:p>
    <w:p w14:paraId="382329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）报名时以个人或团队形式参赛均可。</w:t>
      </w:r>
    </w:p>
    <w:p w14:paraId="0D5F65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）每件参赛作品署名作者最多不超过6人（含团队负责人），在校大学生群体参赛项目指导老师不超过3人。</w:t>
      </w:r>
    </w:p>
    <w:p w14:paraId="6AE65F07">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黑体" w:hAnsi="黑体" w:eastAsia="黑体" w:cs="黑体"/>
          <w:sz w:val="36"/>
          <w:szCs w:val="36"/>
        </w:rPr>
      </w:pPr>
      <w:r>
        <w:rPr>
          <w:rFonts w:hint="eastAsia" w:ascii="黑体" w:hAnsi="黑体" w:eastAsia="黑体" w:cs="黑体"/>
          <w:sz w:val="36"/>
          <w:szCs w:val="36"/>
          <w:lang w:val="en-US" w:eastAsia="zh-CN"/>
        </w:rPr>
        <w:t>二、</w:t>
      </w:r>
      <w:r>
        <w:rPr>
          <w:rFonts w:hint="eastAsia" w:ascii="黑体" w:hAnsi="黑体" w:eastAsia="黑体" w:cs="黑体"/>
          <w:sz w:val="36"/>
          <w:szCs w:val="36"/>
        </w:rPr>
        <w:t>参赛要求</w:t>
      </w:r>
    </w:p>
    <w:p w14:paraId="6D38CB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（一）参赛作品必须符合中华人民共和国法律法规，不得包含政治、宗教等敏感信息，不得违背公序良俗，不得存在任何歧视；</w:t>
      </w:r>
    </w:p>
    <w:p w14:paraId="705495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（二）参赛作品必须为原创，不得复制抄袭他人他方作品；</w:t>
      </w:r>
    </w:p>
    <w:p w14:paraId="1C9D57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（三）参赛作品必须为本次大赛创意设计，此前没有公开发表、</w:t>
      </w:r>
      <w:r>
        <w:rPr>
          <w:rFonts w:hint="eastAsia" w:ascii="仿宋_GB2312" w:hAnsi="仿宋_GB2312" w:eastAsia="仿宋_GB2312" w:cs="仿宋_GB2312"/>
          <w:sz w:val="32"/>
          <w:szCs w:val="32"/>
          <w:lang w:eastAsia="zh-CN"/>
        </w:rPr>
        <w:t>推广</w:t>
      </w:r>
      <w:r>
        <w:rPr>
          <w:rFonts w:hint="eastAsia" w:ascii="仿宋_GB2312" w:hAnsi="仿宋_GB2312" w:eastAsia="仿宋_GB2312" w:cs="仿宋_GB2312"/>
          <w:sz w:val="32"/>
          <w:szCs w:val="32"/>
        </w:rPr>
        <w:t>、转化、利用等行为；</w:t>
      </w:r>
    </w:p>
    <w:p w14:paraId="1C2D37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（四）参赛作品必须符合赛道要求，接受展示、交流、转化、生产、销售；</w:t>
      </w:r>
    </w:p>
    <w:p w14:paraId="47D97F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（五）参赛作品不存在任何知识产权争议，不</w:t>
      </w:r>
      <w:r>
        <w:rPr>
          <w:rFonts w:hint="eastAsia" w:ascii="仿宋_GB2312" w:hAnsi="仿宋_GB2312" w:eastAsia="仿宋_GB2312" w:cs="仿宋_GB2312"/>
          <w:sz w:val="32"/>
          <w:szCs w:val="32"/>
          <w:lang w:eastAsia="zh-CN"/>
        </w:rPr>
        <w:t>涉及任何</w:t>
      </w:r>
      <w:r>
        <w:rPr>
          <w:rFonts w:hint="eastAsia" w:ascii="仿宋_GB2312" w:hAnsi="仿宋_GB2312" w:eastAsia="仿宋_GB2312" w:cs="仿宋_GB2312"/>
          <w:sz w:val="32"/>
          <w:szCs w:val="32"/>
        </w:rPr>
        <w:t>法律</w:t>
      </w:r>
      <w:r>
        <w:rPr>
          <w:rFonts w:hint="eastAsia" w:ascii="仿宋_GB2312" w:hAnsi="仿宋_GB2312" w:eastAsia="仿宋_GB2312" w:cs="仿宋_GB2312"/>
          <w:sz w:val="32"/>
          <w:szCs w:val="32"/>
          <w:lang w:eastAsia="zh-CN"/>
        </w:rPr>
        <w:t>纠</w:t>
      </w:r>
      <w:r>
        <w:rPr>
          <w:rFonts w:hint="eastAsia" w:ascii="仿宋_GB2312" w:hAnsi="仿宋_GB2312" w:eastAsia="仿宋_GB2312" w:cs="仿宋_GB2312"/>
          <w:sz w:val="32"/>
          <w:szCs w:val="32"/>
        </w:rPr>
        <w:t>纷。参赛作品如违反上述规定或存在以其他形式侵犯他人知识产权等问题，大赛组委会有权取消其参赛资格并追回已获奖金奖杯和荣誉证书。若造成原知识产权所有人或第三人利益损害的，相关法律责任由参赛单位或参赛者自行承担；</w:t>
      </w:r>
    </w:p>
    <w:p w14:paraId="190A36A7">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黑体" w:hAnsi="黑体" w:eastAsia="黑体" w:cs="黑体"/>
          <w:sz w:val="36"/>
          <w:szCs w:val="36"/>
        </w:rPr>
      </w:pPr>
      <w:r>
        <w:rPr>
          <w:rFonts w:hint="eastAsia" w:ascii="黑体" w:hAnsi="黑体" w:eastAsia="黑体" w:cs="黑体"/>
          <w:sz w:val="36"/>
          <w:szCs w:val="36"/>
          <w:lang w:val="en-US" w:eastAsia="zh-CN"/>
        </w:rPr>
        <w:t>三</w:t>
      </w:r>
      <w:r>
        <w:rPr>
          <w:rFonts w:hint="eastAsia" w:ascii="黑体" w:hAnsi="黑体" w:eastAsia="黑体" w:cs="黑体"/>
          <w:sz w:val="36"/>
          <w:szCs w:val="36"/>
        </w:rPr>
        <w:t>、作品提交</w:t>
      </w:r>
    </w:p>
    <w:p w14:paraId="19C4A4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（一）参赛作品需提交图片方案的，设计理念和设计图稿应相统一，确保图片的可辨识度。单幅作品须A3幅面、纵向构图排版、JPG、RGB或CMYK，可分多图提交；分辦率不低于300dpi；若另附动态呈现作品，须为GIE 格式、不小于72dpi，节奏流畅不卡顿；单张图片不超过10M。</w:t>
      </w:r>
    </w:p>
    <w:p w14:paraId="2FFA75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（二）参赛作品需提交文字方案的，要做到内容丰富、图文并茂，段落文字为3号仿宋字体，题目为2号宋体加黑，一级标题为3号仿宋字体加黑，二级标题为3号楷体字体加黑。图片配置为彩色，与</w:t>
      </w:r>
      <w:r>
        <w:rPr>
          <w:rFonts w:hint="eastAsia" w:ascii="仿宋_GB2312" w:hAnsi="仿宋_GB2312" w:eastAsia="仿宋_GB2312" w:cs="仿宋_GB2312"/>
          <w:sz w:val="32"/>
          <w:szCs w:val="32"/>
          <w:lang w:eastAsia="zh-CN"/>
        </w:rPr>
        <w:t>文字</w:t>
      </w:r>
      <w:r>
        <w:rPr>
          <w:rFonts w:hint="eastAsia" w:ascii="仿宋_GB2312" w:hAnsi="仿宋_GB2312" w:eastAsia="仿宋_GB2312" w:cs="仿宋_GB2312"/>
          <w:sz w:val="32"/>
          <w:szCs w:val="32"/>
        </w:rPr>
        <w:t>内容相辅相成。</w:t>
      </w:r>
    </w:p>
    <w:p w14:paraId="37318C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参赛作品需要提交视频方案的，要做到音像制作精美清晰，亮点频现，情调高雅，具有很强视觉冲击力和文化感染力，视频长短由参赛者自行确定。视频格式为MP4，分辨率为1080P，短视频类为竖屏形式，微电影、宣传片、纪录片等为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9横屏格式，大小不超过1G。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不得自行设置水印或LOGO，可以配字幕，但不得以任何形式出现参赛者的个人和单位信息</w:t>
      </w:r>
      <w:r>
        <w:rPr>
          <w:rFonts w:hint="eastAsia" w:ascii="仿宋_GB2312" w:hAnsi="仿宋_GB2312" w:eastAsia="仿宋_GB2312" w:cs="仿宋_GB2312"/>
          <w:sz w:val="32"/>
          <w:szCs w:val="32"/>
          <w:lang w:eastAsia="zh-CN"/>
        </w:rPr>
        <w:t>）</w:t>
      </w:r>
    </w:p>
    <w:p w14:paraId="462668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四）参赛作品需提交实物方案的，参赛者要认真创作制作，达到精美、精致，实现外在观赏性、内在品位性统一，作品大小、尺寸、材质、色彩、包装、说明等由参赛者结合创意设计经验自行确定，按要求将参赛作品实物寄送至指定地点。</w:t>
      </w:r>
    </w:p>
    <w:p w14:paraId="29132B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示海报：每套作品需提供总览展示海报1张，应包括作品名称、效果图、细节图、结构示意图、外观尺寸、材质材料分析图及三视图等编排至赛事提供模板中。视频类作品截取不少于5个作品画面进行排版至统一模板中。</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altName w:val="方正小标宋简体"/>
    <w:panose1 w:val="02000000000000000000"/>
    <w:charset w:val="86"/>
    <w:family w:val="script"/>
    <w:pitch w:val="default"/>
    <w:sig w:usb0="00000000" w:usb1="00000000" w:usb2="00082016" w:usb3="00000000" w:csb0="00040001" w:csb1="00000000"/>
  </w:font>
  <w:font w:name="方正小标宋简体">
    <w:panose1 w:val="02010600010101010101"/>
    <w:charset w:val="86"/>
    <w:family w:val="auto"/>
    <w:pitch w:val="default"/>
    <w:sig w:usb0="00000001" w:usb1="080E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948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EDD7FA">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AEDD7FA">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FAF46"/>
    <w:rsid w:val="3F4E9236"/>
    <w:rsid w:val="74EFA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2025-04-02T01:23:00Z</dcterms:created>
  <dc:creator>X张X</dc:creator>
  <cp:lastModifiedBy>X张X</cp:lastModifiedBy>
  <dcterms:modified xsi:type="dcterms:W3CDTF">2025-04-01T17:48:39Z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6D56EA309C4EEF8B86B0EB673056CBDF_41</vt:lpwstr>
  </property>
</Properties>
</file>